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иївська районна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 м.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Полтаві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рада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Р І Ш Е Н</w:t>
      </w: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 xml:space="preserve"> </w:t>
      </w:r>
      <w:proofErr w:type="gramStart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>Н</w:t>
      </w:r>
      <w:proofErr w:type="gramEnd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 20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</w:t>
      </w:r>
      <w:r w:rsidR="00126F8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№ 102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премії </w:t>
      </w:r>
    </w:p>
    <w:p w:rsidR="00FF333C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голові районної ради </w:t>
      </w:r>
    </w:p>
    <w:p w:rsidR="00FF333C" w:rsidRDefault="00B979D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березень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202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FF333C" w:rsidRPr="003B4250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FF333C" w:rsidRPr="00FF333C" w:rsidRDefault="003B4250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"Про місцеве самоврядування в Україні"; ст. 21 Закону України "Про службу в органах місцевого самоврядування в Україні", постановою Кабінету Міністрів України від  9 березня 2006 року</w:t>
      </w:r>
    </w:p>
    <w:p w:rsidR="003B4250" w:rsidRDefault="00FF333C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333C">
        <w:rPr>
          <w:rFonts w:ascii="Times New Roman" w:hAnsi="Times New Roman" w:cs="Times New Roman"/>
          <w:sz w:val="28"/>
          <w:szCs w:val="28"/>
          <w:lang w:val="uk-UA"/>
        </w:rPr>
        <w:t xml:space="preserve">№ 268 «Про упорядкування структури  та умов оплати праці працівників апарату органів виконавчої влади, органів прокуратури, судів та інших органів» (зі змінами) , </w:t>
      </w:r>
      <w:r w:rsidR="00B979DC">
        <w:rPr>
          <w:rFonts w:ascii="Times New Roman" w:hAnsi="Times New Roman"/>
          <w:sz w:val="28"/>
          <w:szCs w:val="28"/>
          <w:lang w:val="uk-UA"/>
        </w:rPr>
        <w:t xml:space="preserve">постанови КМУ від </w:t>
      </w:r>
      <w:r w:rsidR="00B979DC" w:rsidRPr="0071299B">
        <w:rPr>
          <w:rFonts w:ascii="Times New Roman" w:hAnsi="Times New Roman"/>
          <w:sz w:val="28"/>
          <w:szCs w:val="28"/>
          <w:lang w:val="uk-UA"/>
        </w:rPr>
        <w:t>03</w:t>
      </w:r>
      <w:r w:rsidR="00B979DC">
        <w:rPr>
          <w:rFonts w:ascii="Times New Roman" w:hAnsi="Times New Roman"/>
          <w:sz w:val="28"/>
          <w:szCs w:val="28"/>
          <w:lang w:val="uk-UA"/>
        </w:rPr>
        <w:t>.06.20</w:t>
      </w:r>
      <w:r w:rsidR="00B979DC" w:rsidRPr="0071299B">
        <w:rPr>
          <w:rFonts w:ascii="Times New Roman" w:hAnsi="Times New Roman"/>
          <w:sz w:val="28"/>
          <w:szCs w:val="28"/>
          <w:lang w:val="uk-UA"/>
        </w:rPr>
        <w:t>20</w:t>
      </w:r>
      <w:r w:rsidR="00B979DC">
        <w:rPr>
          <w:rFonts w:ascii="Times New Roman" w:hAnsi="Times New Roman"/>
          <w:sz w:val="28"/>
          <w:szCs w:val="28"/>
          <w:lang w:val="uk-UA"/>
        </w:rPr>
        <w:t xml:space="preserve"> р. № </w:t>
      </w:r>
      <w:r w:rsidR="00B979DC" w:rsidRPr="0071299B">
        <w:rPr>
          <w:rFonts w:ascii="Times New Roman" w:hAnsi="Times New Roman"/>
          <w:sz w:val="28"/>
          <w:szCs w:val="28"/>
          <w:lang w:val="uk-UA"/>
        </w:rPr>
        <w:t>441</w:t>
      </w:r>
      <w:r w:rsidR="00B979DC">
        <w:rPr>
          <w:rFonts w:ascii="Times New Roman" w:hAnsi="Times New Roman"/>
          <w:sz w:val="28"/>
          <w:szCs w:val="28"/>
          <w:lang w:val="uk-UA"/>
        </w:rPr>
        <w:t xml:space="preserve"> «Про внесення змін у додатки до постанови</w:t>
      </w:r>
      <w:r w:rsidR="00B979DC" w:rsidRPr="005E14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979DC">
        <w:rPr>
          <w:rFonts w:ascii="Times New Roman" w:hAnsi="Times New Roman"/>
          <w:sz w:val="28"/>
          <w:szCs w:val="28"/>
          <w:lang w:val="uk-UA"/>
        </w:rPr>
        <w:t xml:space="preserve">КМУ від  09 березня 2006 р. № 268, </w:t>
      </w:r>
      <w:r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відповідно до Положення про преміювання посадових осіб, технічних працівників та обслуговуючого персона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лу апарату виконавчого комітету</w:t>
      </w:r>
      <w:r w:rsidR="00883D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та </w:t>
      </w:r>
      <w:r w:rsidR="003D237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за ініціативи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голови районної ради </w:t>
      </w:r>
      <w:proofErr w:type="spellStart"/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Синягівського</w:t>
      </w:r>
      <w:proofErr w:type="spellEnd"/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С.О. про </w:t>
      </w:r>
      <w:r w:rsidR="00860F9B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встановлення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розміру премії на </w:t>
      </w:r>
      <w:r w:rsidR="00B979D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березень 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202</w:t>
      </w:r>
      <w:r w:rsidR="00B979D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1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р.,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962BCB">
        <w:rPr>
          <w:rFonts w:ascii="Times New Roman" w:hAnsi="Times New Roman" w:cs="Times New Roman"/>
          <w:sz w:val="28"/>
          <w:szCs w:val="28"/>
          <w:lang w:val="uk-UA"/>
        </w:rPr>
        <w:t>и</w:t>
      </w:r>
    </w:p>
    <w:p w:rsidR="00962BCB" w:rsidRPr="003B4250" w:rsidRDefault="00962BCB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>виріши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96D53" w:rsidRPr="003B4250" w:rsidRDefault="00D96D53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2DD9" w:rsidRPr="002C2DD9" w:rsidRDefault="00883D73" w:rsidP="002C2DD9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 розмір премії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голові районної ради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>березні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 xml:space="preserve">1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р</w:t>
      </w:r>
      <w:r>
        <w:rPr>
          <w:rFonts w:ascii="Times New Roman" w:hAnsi="Times New Roman" w:cs="Times New Roman"/>
          <w:sz w:val="28"/>
          <w:szCs w:val="28"/>
          <w:lang w:val="uk-UA"/>
        </w:rPr>
        <w:t>оку,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у розмірі </w:t>
      </w:r>
      <w:r w:rsidR="009A0460" w:rsidRPr="009A0460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 відсотків від 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>посадового окладу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 в межах затверджених видатків на оплату праці.</w:t>
      </w:r>
    </w:p>
    <w:p w:rsidR="00E620D6" w:rsidRPr="003B4250" w:rsidRDefault="002C2DD9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2. Дане рішення виконавчого комітету підлягає затвердженню на черговій сесії районної ради.</w:t>
      </w:r>
    </w:p>
    <w:p w:rsid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83D73" w:rsidRPr="003B4250" w:rsidRDefault="00883D73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2C2DD9" w:rsidP="003B425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Г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олови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Сергій СИНЯГІВСЬКИЙ</w:t>
      </w:r>
      <w:bookmarkStart w:id="0" w:name="_GoBack"/>
      <w:bookmarkEnd w:id="0"/>
    </w:p>
    <w:p w:rsidR="005F754B" w:rsidRDefault="005F754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Pr="00860F9B" w:rsidRDefault="00E53DC3" w:rsidP="00860F9B">
      <w:pPr>
        <w:tabs>
          <w:tab w:val="left" w:pos="5160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sectPr w:rsidR="00860F9B" w:rsidRPr="00860F9B" w:rsidSect="00E16E6F">
      <w:head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7F11" w:rsidRDefault="00B87F11" w:rsidP="00FB643B">
      <w:pPr>
        <w:spacing w:after="0" w:line="240" w:lineRule="auto"/>
      </w:pPr>
      <w:r>
        <w:separator/>
      </w:r>
    </w:p>
  </w:endnote>
  <w:endnote w:type="continuationSeparator" w:id="0">
    <w:p w:rsidR="00B87F11" w:rsidRDefault="00B87F11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7F11" w:rsidRDefault="00B87F11" w:rsidP="00FB643B">
      <w:pPr>
        <w:spacing w:after="0" w:line="240" w:lineRule="auto"/>
      </w:pPr>
      <w:r>
        <w:separator/>
      </w:r>
    </w:p>
  </w:footnote>
  <w:footnote w:type="continuationSeparator" w:id="0">
    <w:p w:rsidR="00B87F11" w:rsidRDefault="00B87F11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AB1357" w:rsidRDefault="00AB1357" w:rsidP="00AB1357">
    <w:pPr>
      <w:pStyle w:val="a3"/>
      <w:tabs>
        <w:tab w:val="clear" w:pos="4677"/>
        <w:tab w:val="clear" w:pos="9355"/>
        <w:tab w:val="left" w:pos="7740"/>
      </w:tabs>
      <w:rPr>
        <w:lang w:val="uk-UA"/>
      </w:rPr>
    </w:pPr>
    <w:r>
      <w:tab/>
    </w:r>
    <w:r w:rsidR="00126F8C">
      <w:rPr>
        <w:lang w:val="uk-UA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138BE"/>
    <w:rsid w:val="00126F8C"/>
    <w:rsid w:val="002C2DD9"/>
    <w:rsid w:val="002F61B6"/>
    <w:rsid w:val="003B4250"/>
    <w:rsid w:val="003D2378"/>
    <w:rsid w:val="005F754B"/>
    <w:rsid w:val="006917C9"/>
    <w:rsid w:val="006F4C0B"/>
    <w:rsid w:val="007C12EF"/>
    <w:rsid w:val="00860F9B"/>
    <w:rsid w:val="00883D73"/>
    <w:rsid w:val="00962BCB"/>
    <w:rsid w:val="009A0460"/>
    <w:rsid w:val="00AB1357"/>
    <w:rsid w:val="00B0542C"/>
    <w:rsid w:val="00B10962"/>
    <w:rsid w:val="00B87F11"/>
    <w:rsid w:val="00B979DC"/>
    <w:rsid w:val="00CD58FD"/>
    <w:rsid w:val="00CF3ABB"/>
    <w:rsid w:val="00D01ED0"/>
    <w:rsid w:val="00D138BE"/>
    <w:rsid w:val="00D67F47"/>
    <w:rsid w:val="00D96D53"/>
    <w:rsid w:val="00E16926"/>
    <w:rsid w:val="00E16E6F"/>
    <w:rsid w:val="00E22F99"/>
    <w:rsid w:val="00E53DC3"/>
    <w:rsid w:val="00E620D6"/>
    <w:rsid w:val="00F936E3"/>
    <w:rsid w:val="00FB643B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User</cp:lastModifiedBy>
  <cp:revision>21</cp:revision>
  <cp:lastPrinted>2021-03-29T04:59:00Z</cp:lastPrinted>
  <dcterms:created xsi:type="dcterms:W3CDTF">2015-01-21T11:35:00Z</dcterms:created>
  <dcterms:modified xsi:type="dcterms:W3CDTF">2021-04-02T13:03:00Z</dcterms:modified>
</cp:coreProperties>
</file>